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bCs/>
          <w:color w:val="000000"/>
          <w:sz w:val="48"/>
          <w:szCs w:val="48"/>
        </w:rPr>
      </w:pPr>
      <w:r>
        <w:rPr>
          <w:rFonts w:hint="eastAsia" w:ascii="仿宋" w:hAnsi="仿宋" w:eastAsia="仿宋" w:cs="仿宋"/>
          <w:b/>
          <w:bCs w:val="0"/>
          <w:color w:val="000000"/>
          <w:sz w:val="48"/>
          <w:szCs w:val="48"/>
        </w:rPr>
        <w:t>供应商</w:t>
      </w:r>
      <w:r>
        <w:rPr>
          <w:rFonts w:hint="eastAsia" w:ascii="仿宋" w:hAnsi="仿宋" w:eastAsia="仿宋" w:cs="仿宋"/>
          <w:b/>
          <w:bCs w:val="0"/>
          <w:color w:val="000000"/>
          <w:sz w:val="48"/>
          <w:szCs w:val="48"/>
          <w:lang w:val="en-US" w:eastAsia="zh-CN"/>
        </w:rPr>
        <w:t>响应</w:t>
      </w:r>
      <w:r>
        <w:rPr>
          <w:rFonts w:hint="eastAsia" w:ascii="仿宋" w:hAnsi="仿宋" w:eastAsia="仿宋" w:cs="仿宋"/>
          <w:b/>
          <w:bCs w:val="0"/>
          <w:color w:val="000000"/>
          <w:sz w:val="48"/>
          <w:szCs w:val="48"/>
        </w:rPr>
        <w:t>报价单</w:t>
      </w:r>
    </w:p>
    <w:p>
      <w:pPr>
        <w:spacing w:line="640" w:lineRule="exact"/>
        <w:rPr>
          <w:rFonts w:hint="eastAsia" w:ascii="仿宋" w:hAnsi="仿宋" w:eastAsia="仿宋" w:cs="仿宋"/>
          <w:bCs/>
          <w:color w:val="000000"/>
          <w:sz w:val="32"/>
          <w:szCs w:val="32"/>
        </w:rPr>
      </w:pPr>
    </w:p>
    <w:p>
      <w:pPr>
        <w:spacing w:line="540" w:lineRule="exact"/>
        <w:ind w:left="1600" w:hanging="1600" w:hangingChars="500"/>
        <w:jc w:val="left"/>
        <w:rPr>
          <w:rFonts w:hint="eastAsia" w:ascii="仿宋" w:hAnsi="仿宋" w:eastAsia="仿宋" w:cs="仿宋"/>
          <w:bCs/>
          <w:color w:val="000000"/>
          <w:sz w:val="32"/>
          <w:szCs w:val="32"/>
        </w:rPr>
      </w:pPr>
      <w:r>
        <w:rPr>
          <w:rFonts w:hint="eastAsia" w:ascii="仿宋" w:hAnsi="仿宋" w:eastAsia="仿宋" w:cs="仿宋"/>
          <w:bCs/>
          <w:color w:val="000000"/>
          <w:sz w:val="32"/>
          <w:szCs w:val="32"/>
        </w:rPr>
        <w:t>项目名称：汕头大洋（集团）公司公开征集“大洋厨佬”品牌策划设计服务供应商</w:t>
      </w:r>
    </w:p>
    <w:p>
      <w:pPr>
        <w:spacing w:line="540" w:lineRule="exact"/>
        <w:ind w:left="1600" w:hanging="1600" w:hangingChars="500"/>
        <w:jc w:val="left"/>
        <w:rPr>
          <w:rFonts w:hint="default" w:ascii="仿宋" w:hAnsi="仿宋" w:eastAsia="仿宋" w:cs="仿宋"/>
          <w:bCs/>
          <w:color w:val="000000"/>
          <w:sz w:val="32"/>
          <w:szCs w:val="32"/>
          <w:lang w:val="en-US" w:eastAsia="zh-CN"/>
        </w:rPr>
      </w:pPr>
      <w:r>
        <w:rPr>
          <w:rFonts w:hint="eastAsia" w:ascii="仿宋" w:hAnsi="仿宋" w:eastAsia="仿宋" w:cs="仿宋"/>
          <w:bCs/>
          <w:color w:val="000000"/>
          <w:sz w:val="32"/>
          <w:szCs w:val="32"/>
        </w:rPr>
        <w:t>项目编号：</w:t>
      </w:r>
      <w:r>
        <w:rPr>
          <w:rFonts w:hint="eastAsia" w:ascii="仿宋" w:hAnsi="仿宋" w:eastAsia="仿宋" w:cs="仿宋"/>
          <w:bCs/>
          <w:color w:val="000000"/>
          <w:spacing w:val="40"/>
          <w:sz w:val="32"/>
          <w:szCs w:val="32"/>
        </w:rPr>
        <w:t>HYSZS202</w:t>
      </w:r>
      <w:r>
        <w:rPr>
          <w:rFonts w:hint="eastAsia" w:ascii="仿宋" w:hAnsi="仿宋" w:eastAsia="仿宋" w:cs="仿宋"/>
          <w:bCs/>
          <w:color w:val="000000"/>
          <w:spacing w:val="40"/>
          <w:sz w:val="32"/>
          <w:szCs w:val="32"/>
          <w:lang w:val="en-US" w:eastAsia="zh-CN"/>
        </w:rPr>
        <w:t>3</w:t>
      </w:r>
      <w:r>
        <w:rPr>
          <w:rFonts w:hint="eastAsia" w:ascii="仿宋" w:hAnsi="仿宋" w:eastAsia="仿宋" w:cs="仿宋"/>
          <w:bCs/>
          <w:color w:val="000000"/>
          <w:spacing w:val="40"/>
          <w:sz w:val="32"/>
          <w:szCs w:val="32"/>
        </w:rPr>
        <w:t>0</w:t>
      </w:r>
      <w:r>
        <w:rPr>
          <w:rFonts w:hint="eastAsia" w:ascii="仿宋" w:hAnsi="仿宋" w:eastAsia="仿宋" w:cs="仿宋"/>
          <w:bCs/>
          <w:color w:val="000000"/>
          <w:spacing w:val="40"/>
          <w:sz w:val="32"/>
          <w:szCs w:val="32"/>
          <w:lang w:val="en-US" w:eastAsia="zh-CN"/>
        </w:rPr>
        <w:t>1</w:t>
      </w:r>
      <w:r>
        <w:rPr>
          <w:rFonts w:hint="eastAsia" w:ascii="仿宋" w:hAnsi="仿宋" w:eastAsia="仿宋" w:cs="仿宋"/>
          <w:bCs/>
          <w:color w:val="000000"/>
          <w:spacing w:val="40"/>
          <w:sz w:val="32"/>
          <w:szCs w:val="32"/>
          <w:u w:val="single"/>
          <w:lang w:val="en-US" w:eastAsia="zh-CN"/>
        </w:rPr>
        <w:t>6</w:t>
      </w:r>
    </w:p>
    <w:p>
      <w:pPr>
        <w:spacing w:line="600" w:lineRule="exact"/>
        <w:ind w:left="1680" w:leftChars="0" w:hanging="1680" w:hangingChars="525"/>
        <w:rPr>
          <w:rFonts w:hint="eastAsia" w:ascii="仿宋" w:hAnsi="仿宋" w:eastAsia="仿宋" w:cs="仿宋"/>
          <w:bCs/>
          <w:color w:val="000000"/>
          <w:sz w:val="32"/>
          <w:szCs w:val="32"/>
        </w:rPr>
      </w:pPr>
      <w:r>
        <w:rPr>
          <w:rFonts w:hint="eastAsia" w:ascii="仿宋" w:hAnsi="仿宋" w:eastAsia="仿宋" w:cs="仿宋"/>
          <w:bCs/>
          <w:color w:val="000000"/>
          <w:sz w:val="32"/>
          <w:szCs w:val="32"/>
        </w:rPr>
        <w:t>项目总价：人民币</w:t>
      </w:r>
      <w:r>
        <w:rPr>
          <w:rFonts w:hint="eastAsia" w:ascii="仿宋" w:hAnsi="仿宋" w:eastAsia="仿宋" w:cs="仿宋"/>
          <w:bCs/>
          <w:color w:val="000000"/>
          <w:sz w:val="32"/>
          <w:szCs w:val="32"/>
          <w:u w:val="single"/>
        </w:rPr>
        <w:t xml:space="preserve">                          </w:t>
      </w:r>
      <w:r>
        <w:rPr>
          <w:rFonts w:hint="eastAsia" w:ascii="仿宋" w:hAnsi="仿宋" w:eastAsia="仿宋" w:cs="仿宋"/>
          <w:bCs/>
          <w:color w:val="000000"/>
          <w:sz w:val="32"/>
          <w:szCs w:val="32"/>
        </w:rPr>
        <w:t>元整</w:t>
      </w:r>
    </w:p>
    <w:p>
      <w:pPr>
        <w:spacing w:line="600" w:lineRule="exact"/>
        <w:ind w:left="0" w:leftChars="0" w:firstLine="1478" w:firstLineChars="462"/>
        <w:rPr>
          <w:rFonts w:hint="eastAsia" w:ascii="仿宋" w:hAnsi="仿宋" w:eastAsia="仿宋" w:cs="仿宋"/>
          <w:bCs/>
          <w:color w:val="000000"/>
          <w:sz w:val="32"/>
          <w:szCs w:val="32"/>
        </w:rPr>
      </w:pPr>
      <w:r>
        <w:rPr>
          <w:rFonts w:hint="eastAsia" w:ascii="仿宋" w:hAnsi="仿宋" w:eastAsia="仿宋" w:cs="仿宋"/>
          <w:bCs/>
          <w:color w:val="000000"/>
          <w:sz w:val="32"/>
          <w:szCs w:val="32"/>
        </w:rPr>
        <w:t>（小写：</w:t>
      </w:r>
      <w:r>
        <w:rPr>
          <w:rFonts w:hint="eastAsia" w:ascii="仿宋" w:hAnsi="仿宋" w:eastAsia="仿宋" w:cs="仿宋"/>
          <w:bCs/>
          <w:color w:val="000000"/>
          <w:sz w:val="32"/>
          <w:szCs w:val="32"/>
          <w:u w:val="none"/>
        </w:rPr>
        <w:t>¥</w:t>
      </w:r>
      <w:r>
        <w:rPr>
          <w:rFonts w:hint="eastAsia" w:ascii="仿宋" w:hAnsi="仿宋" w:eastAsia="仿宋" w:cs="仿宋"/>
          <w:bCs/>
          <w:color w:val="000000"/>
          <w:sz w:val="32"/>
          <w:szCs w:val="32"/>
          <w:u w:val="single"/>
          <w:lang w:val="en-US" w:eastAsia="zh-CN"/>
        </w:rPr>
        <w:t xml:space="preserve">        </w:t>
      </w:r>
      <w:r>
        <w:rPr>
          <w:rFonts w:hint="eastAsia" w:ascii="仿宋" w:hAnsi="仿宋" w:eastAsia="仿宋" w:cs="仿宋"/>
          <w:bCs/>
          <w:color w:val="000000"/>
          <w:sz w:val="32"/>
          <w:szCs w:val="32"/>
          <w:u w:val="single"/>
        </w:rPr>
        <w:t>元</w:t>
      </w:r>
      <w:r>
        <w:rPr>
          <w:rFonts w:hint="eastAsia" w:ascii="仿宋" w:hAnsi="仿宋" w:eastAsia="仿宋" w:cs="仿宋"/>
          <w:bCs/>
          <w:color w:val="000000"/>
          <w:sz w:val="32"/>
          <w:szCs w:val="32"/>
        </w:rPr>
        <w:t>）</w:t>
      </w:r>
    </w:p>
    <w:p>
      <w:pPr>
        <w:spacing w:line="600" w:lineRule="exact"/>
        <w:rPr>
          <w:rFonts w:hint="eastAsia" w:ascii="仿宋" w:hAnsi="仿宋" w:eastAsia="仿宋" w:cs="仿宋"/>
          <w:bCs/>
          <w:color w:val="000000"/>
          <w:sz w:val="32"/>
          <w:szCs w:val="32"/>
        </w:rPr>
      </w:pPr>
    </w:p>
    <w:p>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 xml:space="preserve">供应商（盖章）：                  </w:t>
      </w:r>
    </w:p>
    <w:p>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 xml:space="preserve">法定代表人签字：                  </w:t>
      </w:r>
    </w:p>
    <w:p>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日期：202</w:t>
      </w:r>
      <w:r>
        <w:rPr>
          <w:rFonts w:hint="eastAsia" w:ascii="仿宋" w:hAnsi="仿宋" w:eastAsia="仿宋" w:cs="仿宋"/>
          <w:bCs/>
          <w:color w:val="000000"/>
          <w:sz w:val="32"/>
          <w:szCs w:val="32"/>
          <w:lang w:val="en-US" w:eastAsia="zh-CN"/>
        </w:rPr>
        <w:t>3</w:t>
      </w:r>
      <w:r>
        <w:rPr>
          <w:rFonts w:hint="eastAsia" w:ascii="仿宋" w:hAnsi="仿宋" w:eastAsia="仿宋" w:cs="仿宋"/>
          <w:bCs/>
          <w:color w:val="000000"/>
          <w:sz w:val="32"/>
          <w:szCs w:val="32"/>
        </w:rPr>
        <w:t>年   月   日</w:t>
      </w:r>
    </w:p>
    <w:p>
      <w:pPr>
        <w:wordWrap/>
        <w:spacing w:before="156" w:beforeLines="50" w:after="156" w:afterLines="50" w:line="600" w:lineRule="exact"/>
        <w:jc w:val="right"/>
        <w:rPr>
          <w:rFonts w:hint="eastAsia" w:ascii="仿宋" w:hAnsi="仿宋" w:eastAsia="仿宋" w:cs="仿宋"/>
          <w:bCs/>
          <w:color w:val="000000"/>
          <w:sz w:val="32"/>
          <w:szCs w:val="32"/>
        </w:rPr>
      </w:pPr>
    </w:p>
    <w:p>
      <w:pPr>
        <w:spacing w:line="360" w:lineRule="auto"/>
        <w:ind w:left="1894" w:hanging="1420" w:hangingChars="592"/>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填写说明：</w:t>
      </w:r>
    </w:p>
    <w:p>
      <w:pPr>
        <w:numPr>
          <w:ilvl w:val="0"/>
          <w:numId w:val="0"/>
        </w:numPr>
        <w:spacing w:line="36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kern w:val="2"/>
          <w:sz w:val="24"/>
          <w:szCs w:val="24"/>
          <w:lang w:val="en-US" w:eastAsia="zh-CN" w:bidi="ar-SA"/>
        </w:rPr>
        <w:t>1.</w:t>
      </w:r>
      <w:r>
        <w:rPr>
          <w:rFonts w:hint="eastAsia" w:ascii="仿宋" w:hAnsi="仿宋" w:eastAsia="仿宋" w:cs="仿宋"/>
          <w:bCs/>
          <w:color w:val="auto"/>
          <w:sz w:val="24"/>
          <w:szCs w:val="24"/>
          <w:lang w:val="en-US" w:eastAsia="zh-CN"/>
        </w:rPr>
        <w:t>报价以固定基础服务费金额的形式，最高限价为</w:t>
      </w:r>
      <w:r>
        <w:rPr>
          <w:rFonts w:hint="eastAsia" w:ascii="仿宋" w:hAnsi="仿宋" w:eastAsia="仿宋" w:cs="仿宋"/>
          <w:bCs/>
          <w:color w:val="auto"/>
          <w:sz w:val="24"/>
          <w:szCs w:val="24"/>
          <w:u w:val="single"/>
          <w:lang w:val="en-US" w:eastAsia="zh-CN"/>
        </w:rPr>
        <w:t xml:space="preserve"> 40 </w:t>
      </w:r>
      <w:r>
        <w:rPr>
          <w:rFonts w:hint="eastAsia" w:ascii="仿宋" w:hAnsi="仿宋" w:eastAsia="仿宋" w:cs="仿宋"/>
          <w:bCs/>
          <w:color w:val="auto"/>
          <w:sz w:val="24"/>
          <w:szCs w:val="24"/>
          <w:lang w:val="en-US" w:eastAsia="zh-CN"/>
        </w:rPr>
        <w:t>万元（含税，最终报价超过最高限价按无效报价处理）。</w:t>
      </w:r>
      <w:r>
        <w:rPr>
          <w:rFonts w:hint="eastAsia" w:ascii="仿宋" w:hAnsi="仿宋" w:eastAsia="仿宋" w:cs="仿宋"/>
          <w:bCs/>
          <w:color w:val="auto"/>
          <w:sz w:val="24"/>
          <w:szCs w:val="24"/>
        </w:rPr>
        <w:t>报价单由响应方按要求填写完整并在规定地方签字盖章</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则视同认可该报价。</w:t>
      </w:r>
    </w:p>
    <w:p>
      <w:pPr>
        <w:numPr>
          <w:ilvl w:val="0"/>
          <w:numId w:val="0"/>
        </w:numPr>
        <w:spacing w:line="36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kern w:val="2"/>
          <w:sz w:val="24"/>
          <w:szCs w:val="24"/>
          <w:lang w:val="en-US" w:eastAsia="zh-CN" w:bidi="ar-SA"/>
        </w:rPr>
        <w:t>2.</w:t>
      </w:r>
      <w:r>
        <w:rPr>
          <w:rFonts w:hint="eastAsia" w:ascii="仿宋" w:hAnsi="仿宋" w:eastAsia="仿宋" w:cs="仿宋"/>
          <w:bCs/>
          <w:color w:val="auto"/>
          <w:sz w:val="24"/>
          <w:szCs w:val="24"/>
          <w:lang w:val="en-US" w:eastAsia="zh-CN"/>
        </w:rPr>
        <w:t>报价涵盖范围：为供应商参与本项目响应的所有费用及完成本征集项目要求的服务项目工作的一切费用（包含但不限于本项目服务过程中涉及的人工、成本、交通、税费、验收及咨询等各种费用、各项税金以及虽未载明但为完成本项目所必需的全部</w:t>
      </w:r>
      <w:bookmarkStart w:id="0" w:name="_GoBack"/>
      <w:bookmarkEnd w:id="0"/>
      <w:r>
        <w:rPr>
          <w:rFonts w:hint="eastAsia" w:ascii="仿宋" w:hAnsi="仿宋" w:eastAsia="仿宋" w:cs="仿宋"/>
          <w:bCs/>
          <w:color w:val="auto"/>
          <w:sz w:val="24"/>
          <w:szCs w:val="24"/>
          <w:lang w:val="en-US" w:eastAsia="zh-CN"/>
        </w:rPr>
        <w:t>工作所有费用的总和，征集方不再支付任何费用）。</w:t>
      </w:r>
    </w:p>
    <w:p>
      <w:pPr>
        <w:numPr>
          <w:ilvl w:val="0"/>
          <w:numId w:val="0"/>
        </w:numPr>
        <w:spacing w:line="36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kern w:val="2"/>
          <w:sz w:val="24"/>
          <w:szCs w:val="24"/>
          <w:lang w:val="en-US" w:eastAsia="zh-CN" w:bidi="ar-SA"/>
        </w:rPr>
        <w:t>3.</w:t>
      </w:r>
      <w:r>
        <w:rPr>
          <w:rFonts w:hint="eastAsia" w:ascii="仿宋" w:hAnsi="仿宋" w:eastAsia="仿宋" w:cs="仿宋"/>
          <w:bCs/>
          <w:color w:val="auto"/>
          <w:sz w:val="24"/>
          <w:szCs w:val="24"/>
          <w:lang w:val="en-US" w:eastAsia="zh-CN"/>
        </w:rPr>
        <w:t>如果综合评审小组认为意向供应商的报价明显低于其他通过资格初步形式审查供应商的报价，有可能影响产品质量或者不能诚信履约的，将要求其在评审现场合理的时间内提供书面说明，必要时提交相关证明材料，意向供应商应能证明其报价合理性。</w:t>
      </w:r>
    </w:p>
    <w:p>
      <w:pPr>
        <w:spacing w:line="360" w:lineRule="auto"/>
        <w:jc w:val="left"/>
      </w:pPr>
      <w:r>
        <w:rPr>
          <w:rFonts w:hint="eastAsia" w:ascii="仿宋" w:hAnsi="仿宋" w:eastAsia="仿宋" w:cs="仿宋"/>
          <w:bCs/>
          <w:color w:val="auto"/>
          <w:sz w:val="24"/>
          <w:szCs w:val="24"/>
          <w:lang w:val="en-US" w:eastAsia="zh-CN"/>
        </w:rPr>
        <w:t>4</w:t>
      </w:r>
      <w:r>
        <w:rPr>
          <w:rFonts w:hint="eastAsia" w:ascii="仿宋" w:hAnsi="仿宋" w:eastAsia="仿宋" w:cs="仿宋"/>
          <w:bCs/>
          <w:color w:val="auto"/>
          <w:sz w:val="24"/>
          <w:szCs w:val="24"/>
        </w:rPr>
        <w:t>.本报价单格式不得更改。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1DB060-B67B-487E-93F1-7C2DFA4F95CF}"/>
  </w:font>
  <w:font w:name="Arial">
    <w:panose1 w:val="020B0604020202020204"/>
    <w:charset w:val="01"/>
    <w:family w:val="swiss"/>
    <w:pitch w:val="default"/>
    <w:sig w:usb0="E0002EFF" w:usb1="C000785B" w:usb2="00000009" w:usb3="00000000" w:csb0="400001FF" w:csb1="FFFF0000"/>
    <w:embedRegular r:id="rId2" w:fontKey="{E07E3ACC-53EF-45BA-ACC8-6092A83CBC7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CAF8876-3DDF-4C54-86CB-78EA3356E22E}"/>
  </w:font>
  <w:font w:name="Symbol">
    <w:panose1 w:val="05050102010706020507"/>
    <w:charset w:val="02"/>
    <w:family w:val="roman"/>
    <w:pitch w:val="default"/>
    <w:sig w:usb0="00000000" w:usb1="00000000" w:usb2="00000000" w:usb3="00000000" w:csb0="80000000" w:csb1="00000000"/>
    <w:embedRegular r:id="rId4" w:fontKey="{BE8E10FF-0682-41FC-AB82-713B6DE421E1}"/>
  </w:font>
  <w:font w:name="Calibri">
    <w:panose1 w:val="020F0502020204030204"/>
    <w:charset w:val="00"/>
    <w:family w:val="swiss"/>
    <w:pitch w:val="default"/>
    <w:sig w:usb0="E4002EFF" w:usb1="C200247B" w:usb2="00000009" w:usb3="00000000" w:csb0="200001FF" w:csb1="00000000"/>
    <w:embedRegular r:id="rId5" w:fontKey="{C9A7B3C1-36D3-431A-A2A6-51213C1C9CB9}"/>
  </w:font>
  <w:font w:name="方正小标宋简体">
    <w:panose1 w:val="02000000000000000000"/>
    <w:charset w:val="86"/>
    <w:family w:val="auto"/>
    <w:pitch w:val="default"/>
    <w:sig w:usb0="00000001" w:usb1="08000000" w:usb2="00000000" w:usb3="00000000" w:csb0="00040000" w:csb1="00000000"/>
    <w:embedRegular r:id="rId6" w:fontKey="{AEE87BF9-4DB0-4E3F-B9B2-096C27D30398}"/>
  </w:font>
  <w:font w:name="仿宋">
    <w:panose1 w:val="02010609060101010101"/>
    <w:charset w:val="86"/>
    <w:family w:val="modern"/>
    <w:pitch w:val="default"/>
    <w:sig w:usb0="800002BF" w:usb1="38CF7CFA" w:usb2="00000016" w:usb3="00000000" w:csb0="00040001" w:csb1="00000000"/>
    <w:embedRegular r:id="rId7" w:fontKey="{82796A15-EA2E-4D6A-81F7-E3850D5A17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2MjMyZjZiMTJkZDY2OWQzYTQxNzhjNDkyZDJiOWYifQ=="/>
    <w:docVar w:name="KSO_WPS_MARK_KEY" w:val="0df8459d-d06d-44f2-82ae-18f9c1028137"/>
  </w:docVars>
  <w:rsids>
    <w:rsidRoot w:val="155D647B"/>
    <w:rsid w:val="004E1340"/>
    <w:rsid w:val="00692E6E"/>
    <w:rsid w:val="009B5D54"/>
    <w:rsid w:val="00B57B55"/>
    <w:rsid w:val="00DD0D78"/>
    <w:rsid w:val="00E31CA8"/>
    <w:rsid w:val="00FF7E89"/>
    <w:rsid w:val="03093A7F"/>
    <w:rsid w:val="05927FFE"/>
    <w:rsid w:val="09CB1681"/>
    <w:rsid w:val="0CC46135"/>
    <w:rsid w:val="114D4FC9"/>
    <w:rsid w:val="12AA2355"/>
    <w:rsid w:val="135F32C7"/>
    <w:rsid w:val="15316332"/>
    <w:rsid w:val="155D647B"/>
    <w:rsid w:val="1A28474F"/>
    <w:rsid w:val="20C2334D"/>
    <w:rsid w:val="219105A9"/>
    <w:rsid w:val="21FE43C3"/>
    <w:rsid w:val="22321E5A"/>
    <w:rsid w:val="23B8312D"/>
    <w:rsid w:val="241B68D0"/>
    <w:rsid w:val="247D50E9"/>
    <w:rsid w:val="26EB04B4"/>
    <w:rsid w:val="27222A45"/>
    <w:rsid w:val="29A537EE"/>
    <w:rsid w:val="2CC96C26"/>
    <w:rsid w:val="2D475E7D"/>
    <w:rsid w:val="3529529B"/>
    <w:rsid w:val="36DA095F"/>
    <w:rsid w:val="3CDD294C"/>
    <w:rsid w:val="3E810024"/>
    <w:rsid w:val="467057C2"/>
    <w:rsid w:val="47873280"/>
    <w:rsid w:val="4D127757"/>
    <w:rsid w:val="4F99240A"/>
    <w:rsid w:val="539F3169"/>
    <w:rsid w:val="541A7682"/>
    <w:rsid w:val="54551775"/>
    <w:rsid w:val="57D4219A"/>
    <w:rsid w:val="5F215A16"/>
    <w:rsid w:val="610E74EE"/>
    <w:rsid w:val="63C26C23"/>
    <w:rsid w:val="650E5F4D"/>
    <w:rsid w:val="668F171F"/>
    <w:rsid w:val="68410346"/>
    <w:rsid w:val="69C24965"/>
    <w:rsid w:val="6A785BC6"/>
    <w:rsid w:val="749E2612"/>
    <w:rsid w:val="775449B8"/>
    <w:rsid w:val="78846D52"/>
    <w:rsid w:val="78FC3499"/>
    <w:rsid w:val="794A339D"/>
    <w:rsid w:val="7BB21B83"/>
    <w:rsid w:val="7C1B1D66"/>
    <w:rsid w:val="7C5C5014"/>
    <w:rsid w:val="7D403A22"/>
    <w:rsid w:val="7FEE5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qFormat/>
    <w:uiPriority w:val="0"/>
    <w:rPr>
      <w:rFonts w:ascii="Calibri" w:hAnsi="Calibri" w:eastAsia="宋体" w:cs="Times New Roman"/>
      <w:kern w:val="2"/>
      <w:sz w:val="18"/>
      <w:szCs w:val="18"/>
    </w:rPr>
  </w:style>
  <w:style w:type="character" w:customStyle="1" w:styleId="9">
    <w:name w:val="页脚 Char"/>
    <w:basedOn w:val="7"/>
    <w:link w:val="3"/>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433</Words>
  <Characters>452</Characters>
  <Lines>4</Lines>
  <Paragraphs>1</Paragraphs>
  <TotalTime>1</TotalTime>
  <ScaleCrop>false</ScaleCrop>
  <LinksUpToDate>false</LinksUpToDate>
  <CharactersWithSpaces>530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2021-12-22T03:09:00Z</dcterms:created>
  <dc:creator>郑宥谦</dc:creator>
  <cp:lastModifiedBy>王子嘉</cp:lastModifiedBy>
  <cp:lastPrinted>2023-07-18T09:06:00Z</cp:lastPrinted>
  <dcterms:modified xsi:type="dcterms:W3CDTF">2023-08-15T01:23:57Z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B99CEAF62CD742F29C759F14D07D0688</vt:lpwstr>
  </property>
  <property fmtid="{D5CDD505-2E9C-101B-9397-08002B2CF9AE}" pid="4" name="KSOSaveFontToCloudKey">
    <vt:lpwstr>521199773_embed</vt:lpwstr>
  </property>
</Properties>
</file>